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65" w:rsidRPr="000D12B1" w:rsidRDefault="00E90440" w:rsidP="00E90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B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«Чтение»  1-5 классы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«Чтение» 1 – 5 классов разработана для слабовидящих обучающихся с легкой умственной отсталостью (интеллектуальными нарушениями) (вариант 4.3). Программа содержит индивидуально ориентированные образовательные мероприятия, обеспечивающие удовлетворение особых образовательных потребностей слабовидящих  обучающихся с легкой умственной отсталостью (интеллектуальными нарушениями), их интеграцию в образовательном учреждении и освоение ими основной образовательной программы  начального  общего образования по варианту обучения 4.3.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B1">
        <w:rPr>
          <w:rFonts w:ascii="Times New Roman" w:hAnsi="Times New Roman" w:cs="Times New Roman"/>
          <w:b/>
          <w:sz w:val="28"/>
          <w:szCs w:val="28"/>
        </w:rPr>
        <w:t xml:space="preserve">Рабочая программа ориентирована на использование УМК: 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1. Букварь. 1 класс. Учебник для общеобразовательных организаций, реализующих адаптированные основные общеобразовательные программы. В 2 ч. А.К. Аксенова, С.В. Комарова, М.И. Шишкова. М.: Просвещение.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2. Чтение. 2 класс. Учебник для общеобразовательных организаций, реализующих адаптированные основные общеобразовательные программы. В 2 ч. С.Ю. Ильина и др. – М.: Просвещение.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3. Чтение. 3 класс. Учебник для общеобразовательных организаций, реализующих адаптированные основные общеобразовательные программы. В 2 ч. С.Ю. Ильина и др. – М.: Просвещение.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4. Чтение. 4 класс. Учебник для общеобразовательных организаций, реализующих адаптированные основные общеобразовательные программы. В 2 ч. С.Ю. Ильина и др. – М.: Просвещение.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b/>
          <w:sz w:val="28"/>
          <w:szCs w:val="28"/>
        </w:rPr>
        <w:t>Основная цель обучения чтению детей с легкой умственной отсталостью</w:t>
      </w:r>
      <w:r w:rsidRPr="000D12B1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 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ab/>
      </w:r>
      <w:r w:rsidRPr="000D12B1">
        <w:rPr>
          <w:rFonts w:ascii="Times New Roman" w:hAnsi="Times New Roman" w:cs="Times New Roman"/>
          <w:b/>
          <w:sz w:val="28"/>
          <w:szCs w:val="28"/>
        </w:rPr>
        <w:t>В младших классах изучение учебного предмета «Чтение» призвано решить следующие задачи: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lastRenderedPageBreak/>
        <w:t xml:space="preserve"> ― Уточнение и обогащение представлений об окружающей </w:t>
      </w:r>
      <w:proofErr w:type="gramStart"/>
      <w:r w:rsidRPr="000D12B1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0D12B1">
        <w:rPr>
          <w:rFonts w:ascii="Times New Roman" w:hAnsi="Times New Roman" w:cs="Times New Roman"/>
          <w:sz w:val="28"/>
          <w:szCs w:val="28"/>
        </w:rPr>
        <w:t xml:space="preserve"> и овладение на этой основе языковыми средствами (слово, предложение, словосочетание); 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― Формирование первоначальных «</w:t>
      </w:r>
      <w:proofErr w:type="spellStart"/>
      <w:r w:rsidRPr="000D12B1">
        <w:rPr>
          <w:rFonts w:ascii="Times New Roman" w:hAnsi="Times New Roman" w:cs="Times New Roman"/>
          <w:sz w:val="28"/>
          <w:szCs w:val="28"/>
        </w:rPr>
        <w:t>дограмматических</w:t>
      </w:r>
      <w:proofErr w:type="spellEnd"/>
      <w:r w:rsidRPr="000D12B1">
        <w:rPr>
          <w:rFonts w:ascii="Times New Roman" w:hAnsi="Times New Roman" w:cs="Times New Roman"/>
          <w:sz w:val="28"/>
          <w:szCs w:val="28"/>
        </w:rPr>
        <w:t xml:space="preserve">» понятий и развитие коммуникативно-речевых навыков; 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 xml:space="preserve">― Овладение различными доступными средствами устной и письменной коммуникации для решения </w:t>
      </w:r>
      <w:proofErr w:type="spellStart"/>
      <w:r w:rsidRPr="000D12B1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0D12B1">
        <w:rPr>
          <w:rFonts w:ascii="Times New Roman" w:hAnsi="Times New Roman" w:cs="Times New Roman"/>
          <w:sz w:val="28"/>
          <w:szCs w:val="28"/>
        </w:rPr>
        <w:t xml:space="preserve"> задач; 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― Коррекция недостатков речевой и мыслительной деятельности;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 xml:space="preserve"> ― Формирование основ навыка полноценного чтения художественных текстов доступных для понимания по структуре и содержанию;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 xml:space="preserve"> ― Развитие навыков устной коммуникации; 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 xml:space="preserve">― Формирование положительных нравственных качеств и свойств личности. 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ab/>
        <w:t>Обучение грамоте является важнейшим разделом учебного предмета «Чтение».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B1">
        <w:rPr>
          <w:rFonts w:ascii="Times New Roman" w:hAnsi="Times New Roman" w:cs="Times New Roman"/>
          <w:b/>
          <w:sz w:val="28"/>
          <w:szCs w:val="28"/>
        </w:rPr>
        <w:t>Место</w:t>
      </w:r>
      <w:r w:rsidRPr="000D12B1">
        <w:rPr>
          <w:rFonts w:ascii="Times New Roman" w:hAnsi="Times New Roman" w:cs="Times New Roman"/>
          <w:b/>
          <w:sz w:val="28"/>
          <w:szCs w:val="28"/>
        </w:rPr>
        <w:t xml:space="preserve"> учебного предмета в учебном плане</w:t>
      </w:r>
      <w:r w:rsidRPr="000D12B1">
        <w:rPr>
          <w:rFonts w:ascii="Times New Roman" w:hAnsi="Times New Roman" w:cs="Times New Roman"/>
          <w:b/>
          <w:sz w:val="28"/>
          <w:szCs w:val="28"/>
        </w:rPr>
        <w:t>: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1 класс – 4 часа в неделю, 132 часа в год;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2 класс – 4 часа в неделю, 136 часов в год;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3 класс – 4 часа в неделю, 136 часов в год;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4 класс – 4 часа в неделю, 136 часов в год;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5 класс – 4 часа в неделю, 136 часов в год.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В ГБОУ «</w:t>
      </w:r>
      <w:proofErr w:type="spellStart"/>
      <w:r w:rsidRPr="000D12B1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Pr="000D12B1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используется традиционная      пятибалльная</w:t>
      </w:r>
      <w:r w:rsidR="000D12B1" w:rsidRPr="000D12B1">
        <w:rPr>
          <w:rFonts w:ascii="Times New Roman" w:hAnsi="Times New Roman" w:cs="Times New Roman"/>
          <w:sz w:val="28"/>
          <w:szCs w:val="28"/>
        </w:rPr>
        <w:t xml:space="preserve"> </w:t>
      </w:r>
      <w:r w:rsidRPr="000D12B1">
        <w:rPr>
          <w:rFonts w:ascii="Times New Roman" w:hAnsi="Times New Roman" w:cs="Times New Roman"/>
          <w:sz w:val="28"/>
          <w:szCs w:val="28"/>
        </w:rPr>
        <w:t>система оценивания знаний обучающихся.</w:t>
      </w:r>
      <w:r w:rsidR="000D12B1" w:rsidRPr="000D12B1">
        <w:rPr>
          <w:rFonts w:ascii="Times New Roman" w:hAnsi="Times New Roman" w:cs="Times New Roman"/>
          <w:sz w:val="28"/>
          <w:szCs w:val="28"/>
        </w:rPr>
        <w:t xml:space="preserve"> Оценка знаний предполагает учёт индивидуальных особенностей учащихся</w:t>
      </w:r>
      <w:proofErr w:type="gramStart"/>
      <w:r w:rsidR="000D12B1" w:rsidRPr="000D12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12B1" w:rsidRPr="000D12B1">
        <w:rPr>
          <w:rFonts w:ascii="Times New Roman" w:hAnsi="Times New Roman" w:cs="Times New Roman"/>
          <w:sz w:val="28"/>
          <w:szCs w:val="28"/>
        </w:rPr>
        <w:t xml:space="preserve">дифференцированный  подход к организации работы в классе .Основными </w:t>
      </w:r>
      <w:r w:rsidRPr="000D12B1">
        <w:rPr>
          <w:rFonts w:ascii="Times New Roman" w:hAnsi="Times New Roman" w:cs="Times New Roman"/>
          <w:sz w:val="28"/>
          <w:szCs w:val="28"/>
        </w:rPr>
        <w:t xml:space="preserve"> </w:t>
      </w:r>
      <w:r w:rsidR="000D12B1" w:rsidRPr="000D12B1">
        <w:rPr>
          <w:rFonts w:ascii="Times New Roman" w:hAnsi="Times New Roman" w:cs="Times New Roman"/>
          <w:sz w:val="28"/>
          <w:szCs w:val="28"/>
        </w:rPr>
        <w:t>м</w:t>
      </w:r>
      <w:r w:rsidRPr="000D12B1">
        <w:rPr>
          <w:rFonts w:ascii="Times New Roman" w:hAnsi="Times New Roman" w:cs="Times New Roman"/>
          <w:sz w:val="28"/>
          <w:szCs w:val="28"/>
        </w:rPr>
        <w:t>е</w:t>
      </w:r>
      <w:r w:rsidR="000D12B1" w:rsidRPr="000D12B1">
        <w:rPr>
          <w:rFonts w:ascii="Times New Roman" w:hAnsi="Times New Roman" w:cs="Times New Roman"/>
          <w:sz w:val="28"/>
          <w:szCs w:val="28"/>
        </w:rPr>
        <w:t xml:space="preserve">тодами </w:t>
      </w:r>
      <w:r w:rsidRPr="000D12B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D12B1" w:rsidRPr="000D12B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0D12B1">
        <w:rPr>
          <w:rFonts w:ascii="Times New Roman" w:hAnsi="Times New Roman" w:cs="Times New Roman"/>
          <w:sz w:val="28"/>
          <w:szCs w:val="28"/>
        </w:rPr>
        <w:t>: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 xml:space="preserve"> 1.Устный опрос: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•</w:t>
      </w:r>
      <w:r w:rsidRPr="000D12B1">
        <w:rPr>
          <w:rFonts w:ascii="Times New Roman" w:hAnsi="Times New Roman" w:cs="Times New Roman"/>
          <w:sz w:val="28"/>
          <w:szCs w:val="28"/>
        </w:rPr>
        <w:tab/>
        <w:t>индивидуальный. Служит для выявления учителем знаний отдельных обучающихся;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D12B1">
        <w:rPr>
          <w:rFonts w:ascii="Times New Roman" w:hAnsi="Times New Roman" w:cs="Times New Roman"/>
          <w:sz w:val="28"/>
          <w:szCs w:val="28"/>
        </w:rPr>
        <w:tab/>
        <w:t>фронтальный. Серия логически связанных между собой вопросов по небольшому объему материала. Обучающиеся должны дать краткие ответы с места.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 xml:space="preserve"> 2. Практический контроль. Применяется, когда надо выявить </w:t>
      </w:r>
      <w:proofErr w:type="spellStart"/>
      <w:r w:rsidRPr="000D12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D12B1">
        <w:rPr>
          <w:rFonts w:ascii="Times New Roman" w:hAnsi="Times New Roman" w:cs="Times New Roman"/>
          <w:sz w:val="28"/>
          <w:szCs w:val="28"/>
        </w:rPr>
        <w:t xml:space="preserve"> тех или иных умений и навыков.</w:t>
      </w:r>
    </w:p>
    <w:p w:rsidR="00E90440" w:rsidRPr="000D12B1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>3.  Проверка домашних работ. Этот метод позволяет учителю ежедневно контролировать качество усвоения изучаемого материала, определять пробелы в знаниях обучающихся и на основе этой информации корректировать планы последующих занятий.</w:t>
      </w:r>
    </w:p>
    <w:p w:rsidR="00E90440" w:rsidRDefault="00E90440" w:rsidP="00E90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B1">
        <w:rPr>
          <w:rFonts w:ascii="Times New Roman" w:hAnsi="Times New Roman" w:cs="Times New Roman"/>
          <w:sz w:val="28"/>
          <w:szCs w:val="28"/>
        </w:rPr>
        <w:t xml:space="preserve">4.  Повседневное наблюдение за учебной работой </w:t>
      </w:r>
      <w:proofErr w:type="gramStart"/>
      <w:r w:rsidRPr="000D12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12B1">
        <w:rPr>
          <w:rFonts w:ascii="Times New Roman" w:hAnsi="Times New Roman" w:cs="Times New Roman"/>
          <w:sz w:val="28"/>
          <w:szCs w:val="28"/>
        </w:rPr>
        <w:t>. Этот метод позволяет учителю составить представление о том, как ведут себя обучающиеся на занятиях, как они воспринимают и осмысливают изучаемый материал, в какой мере они проявляют сообразительность и самостоятельность при выработке практических умений и навыков, каковы их учебные склонности, интересы и способности, степень их усидчивости и регулярности в овладении знаниями. Накопление достаточного количества наблюдений позволяет учителю определять индивидуальные особенности обучающихся, учитывать их в работе и, следовательно, более объективно подходить к проверке и оценке знаний обучающихся.</w:t>
      </w:r>
    </w:p>
    <w:p w:rsidR="000D12B1" w:rsidRPr="000D12B1" w:rsidRDefault="000D12B1" w:rsidP="000D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Кирюхова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0D12B1" w:rsidRPr="000D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40"/>
    <w:rsid w:val="000D12B1"/>
    <w:rsid w:val="00D63B65"/>
    <w:rsid w:val="00E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2023-10-11T12:00:00Z</dcterms:created>
  <dcterms:modified xsi:type="dcterms:W3CDTF">2023-10-11T12:24:00Z</dcterms:modified>
</cp:coreProperties>
</file>